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692" w:rsidRDefault="00040692" w:rsidP="000406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22</w:t>
      </w:r>
    </w:p>
    <w:p w:rsidR="00040692" w:rsidRDefault="00040692" w:rsidP="000406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692" w:rsidRDefault="00040692" w:rsidP="000406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692" w:rsidRDefault="00040692" w:rsidP="000406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692" w:rsidRDefault="00040692" w:rsidP="000406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692" w:rsidRDefault="00040692" w:rsidP="000406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692" w:rsidRDefault="00040692" w:rsidP="000406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692" w:rsidRDefault="00040692" w:rsidP="0004069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КОНСУЛЬТАЦИЯ</w:t>
      </w:r>
    </w:p>
    <w:p w:rsidR="00040692" w:rsidRDefault="00040692" w:rsidP="0004069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рамках работы консультативного пункта </w:t>
      </w:r>
    </w:p>
    <w:p w:rsidR="00040692" w:rsidRDefault="00040692" w:rsidP="0004069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«Мамина школа»</w:t>
      </w:r>
    </w:p>
    <w:p w:rsidR="00040692" w:rsidRDefault="00040692" w:rsidP="0004069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40692" w:rsidRPr="00040692" w:rsidRDefault="00040692" w:rsidP="00040692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040692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ДЕТСКИЕ СТРАХИ: </w:t>
      </w:r>
    </w:p>
    <w:p w:rsidR="00040692" w:rsidRPr="00040692" w:rsidRDefault="00040692" w:rsidP="0004069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40692">
        <w:rPr>
          <w:rFonts w:ascii="Times New Roman" w:hAnsi="Times New Roman" w:cs="Times New Roman"/>
          <w:b/>
          <w:bCs/>
          <w:color w:val="000000"/>
          <w:sz w:val="44"/>
          <w:szCs w:val="44"/>
        </w:rPr>
        <w:t>ПРИЧИНЫ И ПОСЛЕДСТВИЯ</w:t>
      </w:r>
    </w:p>
    <w:p w:rsidR="00040692" w:rsidRDefault="00040692" w:rsidP="0004069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40692" w:rsidRDefault="00040692" w:rsidP="0004069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40692" w:rsidRDefault="00040692" w:rsidP="0004069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40692" w:rsidRDefault="00040692" w:rsidP="00040692">
      <w:pPr>
        <w:jc w:val="right"/>
        <w:rPr>
          <w:rFonts w:ascii="Times New Roman" w:hAnsi="Times New Roman" w:cs="Times New Roman"/>
          <w:sz w:val="40"/>
          <w:szCs w:val="40"/>
        </w:rPr>
      </w:pPr>
      <w:r w:rsidRPr="00A85050">
        <w:rPr>
          <w:rFonts w:ascii="Times New Roman" w:hAnsi="Times New Roman" w:cs="Times New Roman"/>
          <w:sz w:val="40"/>
          <w:szCs w:val="40"/>
        </w:rPr>
        <w:t>Педагог</w:t>
      </w:r>
      <w:r>
        <w:rPr>
          <w:rFonts w:ascii="Times New Roman" w:hAnsi="Times New Roman" w:cs="Times New Roman"/>
          <w:sz w:val="40"/>
          <w:szCs w:val="40"/>
        </w:rPr>
        <w:t xml:space="preserve">-психолог </w:t>
      </w:r>
    </w:p>
    <w:p w:rsidR="00040692" w:rsidRDefault="00040692" w:rsidP="00040692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Грязнова Ю.Г.</w:t>
      </w:r>
    </w:p>
    <w:p w:rsidR="00040692" w:rsidRDefault="00040692" w:rsidP="0004069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40692" w:rsidRDefault="00040692" w:rsidP="0004069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40692" w:rsidRDefault="00040692" w:rsidP="000406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692" w:rsidRDefault="00040692" w:rsidP="000406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692" w:rsidRDefault="00040692" w:rsidP="000406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692" w:rsidRPr="00A85050" w:rsidRDefault="00040692" w:rsidP="000406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Ставрополь, 2022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lastRenderedPageBreak/>
        <w:t>Нелегко найти человека, который никогда бы не испытывал страха. Обеспокоенность, тревога, страх – такие же неотъемлемые эмоциональные проявления нашей психологической жизни, как и радость, восхищение, гнев, удивление, печаль.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Эмоция страха возникает в ответ на действие угрожающего характера и подразумевает переживание какой-либо реальной или воображаемой опасности.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Несмотря на общую негативную окраску, страх выполняет в психической жизни ребенка важные функции: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Pr="00282B67">
        <w:rPr>
          <w:rStyle w:val="c3"/>
          <w:color w:val="000000"/>
          <w:sz w:val="28"/>
          <w:szCs w:val="28"/>
        </w:rPr>
        <w:t>Страх – это своеобразное средство познания окружающей действительности, что приводит к более критическому и избирательному отношению к ней и, таким образом, может выполнять определенную обучающую роль в процессе формирования личности;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- Как реакция на угрозу страх позволяет предупредить встречу с ней, играя защитную адаптивную роль в системе психической саморегуляции.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Причинами страха могут быть события, условия и ситуации, являющиеся началом опасности. Страх может иметь своим предметом какого-либо человека или объект, которые иногда с ним не связаны и расцениваются как беспредметные. Может вызываться страданием, если в детстве сформировались связи между этими чувствами.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Возрастные страхи, то есть страхи, характерные для определенного возрастного периода, отражают исторический путь развития самосознания человека. Вначале ребенок боится остаться один, без поддержки близких, боится посторонних, неизвестных человек. В период с 2 до 3 лет ребенок боится боли, высоты, гигантских животных. После 3 лет он боится темноты, воображаемых существ. Страх темноты совпадает по времени с развитием воображения ребенка. Иногда ребенок не может отделить реальность от вымысла, переполненная страхом перед Бабой Ягой и Кощеем как символами зла и жестокости. С 6-7 лет дети могут бояться огня, пожара, катастроф. Самым распространенным страхом после 7 лет исследователи считают страх смерти: дети сами боятся умереть или потерять родителей.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Такие детские страхи довольно распространены. Их источник – взрослые, окружающие ребенка, которые непроизвольно «заражают» ребенка страхом, тем, что слишком настойчиво, подчеркнуто эмоционально указывают на наличие опасности. В результате ребенок воспринимает только вторую часть фраз: «Не ходи – упадешь», «Не бери – обожжешься», «Не гладь – укусит». Ребенку пока еще не ясно, чем ему это грозит, но он уже распознает сигнал тревоги и переживает страх.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В проблеме профилактики детских страхов важны следующие моменты: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 xml:space="preserve">- Детей ни в коем случае нельзя пугать – ни дядей, ни волком, ни лесом – стремясь воспитать их послушными. Ребенку, </w:t>
      </w:r>
      <w:proofErr w:type="gramStart"/>
      <w:r w:rsidRPr="00282B67">
        <w:rPr>
          <w:rStyle w:val="c3"/>
          <w:color w:val="000000"/>
          <w:sz w:val="28"/>
          <w:szCs w:val="28"/>
        </w:rPr>
        <w:t>согласно его психического развития</w:t>
      </w:r>
      <w:proofErr w:type="gramEnd"/>
      <w:r w:rsidRPr="00282B67">
        <w:rPr>
          <w:rStyle w:val="c3"/>
          <w:color w:val="000000"/>
          <w:sz w:val="28"/>
          <w:szCs w:val="28"/>
        </w:rPr>
        <w:t xml:space="preserve"> следует указывать на реальную опасность, но никогда не запугивать придуманными коллизиями.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lastRenderedPageBreak/>
        <w:t>- Взрослые никогда не должны стыдить ребенка за страх, который он испытывает. Насмешки над боязливостью ребенка можно расценивать как жестокость.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- Ребенка никогда не следует оставлять одного в незнакомом для него окружении, в ситуации, когда возможны различные неожиданности.</w:t>
      </w:r>
    </w:p>
    <w:p w:rsid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color w:val="000000"/>
          <w:sz w:val="28"/>
          <w:szCs w:val="28"/>
        </w:rPr>
      </w:pP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2"/>
          <w:b/>
          <w:bCs/>
          <w:color w:val="000000"/>
          <w:sz w:val="28"/>
          <w:szCs w:val="28"/>
        </w:rPr>
        <w:t>Эффективные методы и приемы предупреждения и преодоления детских страхов: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1. Повышение общего уровня эмоциональных переживаний ребенка (достижения комфортности в общении, в ожидании новой игры, максимальное развертывание критериев оценки и похвалы). При этом большое внимание уделяется в детском коллективе атмосфере принятия, безопасности, чтобы ребенок чувствовал, что его ценят несмотря на успехи.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2. Метод последовательной десенсибилизации, суть которого заключается в том, что ребенка помещают в ситуации, связанные с моментами, которые вызывают у него тревогу и страх.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3. Метод «реагирования» страха, тревоги, напряжения, которая осуществляется с помощью игры-драматизации, где дети с помощью кукол изображают ситуацию, связанную со страхом.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4. Манипулирование предметом страха (приемы «рисование страхов», «рассказы о страхах») в ходе этой работы ситуации и предметы страха изображаются карикатурно.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5. Эмоциональное переключение, «эмоциональные качели» (ребенку предлагают изобразить смелого и труса, доброго и злого и тому подобное.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6. Сказкотерапия (в игре ребенок становится смелым героем сказки или мультфильма, предоставляет любимому герою роль защитника).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Посмейтесь вместе с ребенком. Этот способ предполагает наличие бурной фантазии у родителей. Если ваш ребенок боится, например, грозы, постарайтесь придумать какую-нибудь историю (обязательно страшную) из собственного детства о том, что вы и сами точно так же боялись грозы, а потом перестали. Пусть сын или дочь посмеется с вас. Ведь одновременно они смеются и над своим страхом, а значит, уже почти победили его. Важно, чтобы малышу было понятно: «У мамы или папы были такие же страхи, а потом они прошли, следовательно, это пройдет и у меня».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Играйте по ролям. Игры по ролям хороши тем, что позволяют моделировать практически любую ситуацию, которая вызывает у ребенка тревогу, и решить ее ненавязчиво в игре, формируя таким образом в сознании ребенка опыт преодоления своего страха.</w:t>
      </w:r>
    </w:p>
    <w:p w:rsidR="00282B67" w:rsidRDefault="00282B67" w:rsidP="00282B6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color w:val="000000"/>
          <w:sz w:val="28"/>
          <w:szCs w:val="28"/>
        </w:rPr>
      </w:pPr>
    </w:p>
    <w:p w:rsidR="00282B67" w:rsidRPr="00282B67" w:rsidRDefault="00282B67" w:rsidP="00282B6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2"/>
          <w:b/>
          <w:bCs/>
          <w:color w:val="000000"/>
          <w:sz w:val="28"/>
          <w:szCs w:val="28"/>
        </w:rPr>
        <w:t>Страхи связаны с возрастом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2"/>
          <w:b/>
          <w:bCs/>
          <w:color w:val="000000"/>
          <w:sz w:val="28"/>
          <w:szCs w:val="28"/>
        </w:rPr>
        <w:t>Страх темноты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 xml:space="preserve">Если ваш ребенок боится засыпать в темноте или оставаться один в комнате, ни в коем случае нельзя подвергать малыша «закаливанию» и запирать одного в темноте, чтобы «привыкал». В этом случае ребенок не </w:t>
      </w:r>
      <w:r w:rsidRPr="00282B67">
        <w:rPr>
          <w:rStyle w:val="c3"/>
          <w:color w:val="000000"/>
          <w:sz w:val="28"/>
          <w:szCs w:val="28"/>
        </w:rPr>
        <w:lastRenderedPageBreak/>
        <w:t>только не избавится от своего страха, но получит еще и новый - страх родительского гнева или насмешки.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Очень полезным методом для «лечения» страха является сказка. Ведь именно сказка входит в жизнь ребенка с раннего возраста, сопровождает на протяжении всего дошкольного детства и остается с ним на всю жизнь. Слушая сказку, дети находят в волшебных историях «эхо» собственной жизни. Они стремятся воспользоваться примером положительного героя в борьбе со своими страхами и проблемами. Кроме того, рассказы и сказки вселяют надежду на возможность преодоления всего негативного. Поэтому при преодолении страха темноты родителям можно использовать сказку «Почему Сережа не боится засыпать сам?».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 xml:space="preserve">Также вместе с ребенком следует подумать над другими способами, которые помогут прогнать страх. Как правило, дети говорят, что нужно для этого, например: чтобы мама или папа посидели возле ребенка пока он уснет, почитали ему, оставляли включенным ночник. Положите вечером у ребенка его любимую игрушку-защитника. Днем предложите ребенку нарисовать страх и </w:t>
      </w:r>
      <w:proofErr w:type="gramStart"/>
      <w:r w:rsidRPr="00282B67">
        <w:rPr>
          <w:rStyle w:val="c3"/>
          <w:color w:val="000000"/>
          <w:sz w:val="28"/>
          <w:szCs w:val="28"/>
        </w:rPr>
        <w:t>придумать</w:t>
      </w:r>
      <w:proofErr w:type="gramEnd"/>
      <w:r w:rsidRPr="00282B67">
        <w:rPr>
          <w:rStyle w:val="c3"/>
          <w:color w:val="000000"/>
          <w:sz w:val="28"/>
          <w:szCs w:val="28"/>
        </w:rPr>
        <w:t xml:space="preserve"> и изобразить то, что его победит.</w:t>
      </w:r>
    </w:p>
    <w:p w:rsid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Сказка «Почему Сережа не боится засыпать сам?»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Когда ребенок прослушает сказку, обсудите ее, поставьте следующие вопросы: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Почему Сережа не мог заснуть?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Кто прилетел на Сережину подушку?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Чему звезда научила Сережу?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Перестал ли Сережа бояться засыпать сам?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Как мальчик преодолел свой страх?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Предложите ребенку выучить стих и вспомнить его, когда вечером выключите свет.</w:t>
      </w:r>
    </w:p>
    <w:p w:rsid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color w:val="000000"/>
          <w:sz w:val="28"/>
          <w:szCs w:val="28"/>
        </w:rPr>
      </w:pP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2"/>
          <w:b/>
          <w:bCs/>
          <w:color w:val="000000"/>
          <w:sz w:val="28"/>
          <w:szCs w:val="28"/>
        </w:rPr>
        <w:t>Страх врачей и уколов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Существуют непростые темы для разговора с ребенком. К ним относятся поход к врачу, профилактика простудных заболеваний, необходимость прививок и лечебных процедур и тому подобное. Как правильно разговаривать с ребенком об этих вопросах?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Работаем с собственными тревогой и страхом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 xml:space="preserve">В разговоре о профилактике инфекционных заболеваний и необходимости прививок очень важно не заразить малыша собственными страхами. Для этого, прежде всего, дайте себе ответ на вопрос: «Как собственно я отношусь к прививкам? Что я знаю об этой процедуре? Что я знаю об этом заболевании?». Если вы обнаружите, что мнения по предложенной теме вызывают тревогу, волнение или страх, </w:t>
      </w:r>
      <w:proofErr w:type="gramStart"/>
      <w:r w:rsidRPr="00282B67">
        <w:rPr>
          <w:rStyle w:val="c3"/>
          <w:color w:val="000000"/>
          <w:sz w:val="28"/>
          <w:szCs w:val="28"/>
        </w:rPr>
        <w:t>- это</w:t>
      </w:r>
      <w:proofErr w:type="gramEnd"/>
      <w:r w:rsidRPr="00282B67">
        <w:rPr>
          <w:rStyle w:val="c3"/>
          <w:color w:val="000000"/>
          <w:sz w:val="28"/>
          <w:szCs w:val="28"/>
        </w:rPr>
        <w:t xml:space="preserve"> значит, что перед разговором с ребенком вам следует определиться с источником своих собственных страхов.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 xml:space="preserve">Вспомните, кто и как в детстве рассказывал вам о прививках и болезнях, с какими заболеваниями вам пришлось столкнуться и как шел процесс </w:t>
      </w:r>
      <w:r w:rsidRPr="00282B67">
        <w:rPr>
          <w:rStyle w:val="c3"/>
          <w:color w:val="000000"/>
          <w:sz w:val="28"/>
          <w:szCs w:val="28"/>
        </w:rPr>
        <w:lastRenderedPageBreak/>
        <w:t>лечения. Вполне возможно, что пережитый вами в детстве страх отложился в подсознании и продолжает вызывать чувство тревоги во взрослом возрасте. Осознание опыта поможет удержаться от его трансляции своему ребенку.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 xml:space="preserve">Типичной ошибкой родителей, вызывающей </w:t>
      </w:r>
      <w:proofErr w:type="gramStart"/>
      <w:r w:rsidRPr="00282B67">
        <w:rPr>
          <w:rStyle w:val="c3"/>
          <w:color w:val="000000"/>
          <w:sz w:val="28"/>
          <w:szCs w:val="28"/>
        </w:rPr>
        <w:t>страх врачей</w:t>
      </w:r>
      <w:proofErr w:type="gramEnd"/>
      <w:r w:rsidRPr="00282B67">
        <w:rPr>
          <w:rStyle w:val="c3"/>
          <w:color w:val="000000"/>
          <w:sz w:val="28"/>
          <w:szCs w:val="28"/>
        </w:rPr>
        <w:t xml:space="preserve"> является обман: «Укол - это не больно! Ты ничего не почувствуешь!». Мы должны сказать ребенку что он почувствует, по какой процедуре это будет проходить.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Повышаем собственную компетентность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В понимании медицинских аспектов прививки помогут профессиональные журналы и интернет. Уделите особое внимание распространенным мифам и предрассудкам. Часто они не имеют под собой никаких научных обоснований.</w:t>
      </w:r>
    </w:p>
    <w:p w:rsid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color w:val="000000"/>
          <w:sz w:val="28"/>
          <w:szCs w:val="28"/>
        </w:rPr>
      </w:pP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2"/>
          <w:b/>
          <w:bCs/>
          <w:color w:val="000000"/>
          <w:sz w:val="28"/>
          <w:szCs w:val="28"/>
        </w:rPr>
        <w:t>Учитываем возрастные особенности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Чем старше ребенок, тем больше у него развито понимание причинно-следственных связей. В возрасте до трех лет малыш не способен устанавливать связь между своими дискомфортными ощущениями (насморк, кашель, рвота, боль) и понятием «болезнь». Он понимает, что ему плохо, однако соотнести причины, которые имели место в прошлом, с тем, что он переживает в данный момент, пока не может.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Примерно в пять лет у детей формируются навыки понимания причинно-следственных связей. В этом процессе основную роль играют объяснения, поступающие от авторитетных взрослых.</w:t>
      </w:r>
    </w:p>
    <w:p w:rsid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color w:val="000000"/>
          <w:sz w:val="28"/>
          <w:szCs w:val="28"/>
        </w:rPr>
      </w:pP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2"/>
          <w:b/>
          <w:bCs/>
          <w:color w:val="000000"/>
          <w:sz w:val="28"/>
          <w:szCs w:val="28"/>
        </w:rPr>
        <w:t>Вкладываем в слова положительную мотивацию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Для ребенка гораздо важнее услышать о том, что он может сохранять здоровье, чем о том, почему он заболел, тем более в обвинительной форме. Это позволит сформировать сознательную ответственность за свое самочувствие, а не чувство вины за совершенные ошибки и страхом перед вирусами или болью.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Одним из важных родительских навыков является умение позитивного общения с ребенком. Тренируемся заменять рассказы об ограничениях, связанных с болезнью, положительными мотивирующими словами о преимуществах, которые открываются для здорового человека.</w:t>
      </w:r>
    </w:p>
    <w:p w:rsid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color w:val="000000"/>
          <w:sz w:val="28"/>
          <w:szCs w:val="28"/>
        </w:rPr>
      </w:pP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2"/>
          <w:b/>
          <w:bCs/>
          <w:color w:val="000000"/>
          <w:sz w:val="28"/>
          <w:szCs w:val="28"/>
        </w:rPr>
        <w:t>Примеры бесед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Пример 1. Ребенок переел мороженого и застудил горло. Неудачный вариант родительского комментирования: «Я же говорила тебе не есть столько мороженого. Теперь будешь лежать с больным горлом». Звучит как обвинение и последующее наказание болезнью. Удачный вариант: «Хотя это и трудно, но попробуй в следующий раз съесть только одну порцию мороженого. Тогда горлышко будет себя чувствовать хорошо». Разумно ограничиваем, даем положительное подкрепление.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 xml:space="preserve">Пример 2. Ребенок бегает по холодным лужам. Неудачный вариант родительского комментирования: «Ну вот, опять набегался по лужам и замерз. Как же я устала постоянно лечить твои сопли». Способствует развитию </w:t>
      </w:r>
      <w:r w:rsidRPr="00282B67">
        <w:rPr>
          <w:rStyle w:val="c3"/>
          <w:color w:val="000000"/>
          <w:sz w:val="28"/>
          <w:szCs w:val="28"/>
        </w:rPr>
        <w:lastRenderedPageBreak/>
        <w:t>чувства вины за зря потраченное родителями время. Удачный вариант: «Когда на улице холодно и мокро, очень важно сохранять ноги сухими. Когда у тебя нет насморка, мы можем гулять гораздо чаще и дольше». Информируем о профилактике заболевания и положительно мотивируем.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Пример 3. Ребенок не хочет мыть руки с мылом; заходя домой, сразу берет какую-то еду. Неудачный вариант родительского комментирования: «Если будешь есть немытыми руками, в животе будут лазить черви!». Дает заведомо ложную с медицинской точки зрения информацию, порождает страх и панику, превращается в детской фантазии в ужасы. Удачный вариант: «Кошечка моет свои лапки язычком. Она не знает, что есть волшебное мыло, которое помогает прогнать с ручек грязь. Пошли мыть ручки с мылом!». Интересный пример соблюдения гигиены животными и людьми мотивирует ребенка, объясняет ему назначение мыла.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Старайтесь не орать от страха при каждом «болит». Чем спокойнее к ситуации отнесется авторитетный для него взрослый, тем менее тревожным ребенок будет в состоянии заболевания или при прививке.</w:t>
      </w:r>
    </w:p>
    <w:p w:rsid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color w:val="000000"/>
          <w:sz w:val="28"/>
          <w:szCs w:val="28"/>
        </w:rPr>
      </w:pP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2"/>
          <w:b/>
          <w:bCs/>
          <w:color w:val="000000"/>
          <w:sz w:val="28"/>
          <w:szCs w:val="28"/>
        </w:rPr>
        <w:t>Эффективным приемом для работы с детьми является сказка. Во время разговора с ребенком о прививках от гриппа можно использовать сказкотерапию.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Сказка «О вирусах и прививках».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Вопросы для обсуждения с ребенком: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Где живут опасные вирусы?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Как они могут попасть в организм здорового человека?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Можно ли от них защититься?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Далее следует рассказать ребенку о путях защиты от вирусов - гигиене и прививках.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Еще кое-что о страхах ...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 xml:space="preserve">(по материалам книги </w:t>
      </w:r>
      <w:proofErr w:type="spellStart"/>
      <w:r w:rsidRPr="00282B67">
        <w:rPr>
          <w:rStyle w:val="c3"/>
          <w:color w:val="000000"/>
          <w:sz w:val="28"/>
          <w:szCs w:val="28"/>
        </w:rPr>
        <w:t>Кэрола</w:t>
      </w:r>
      <w:proofErr w:type="spellEnd"/>
      <w:r w:rsidRPr="00282B67">
        <w:rPr>
          <w:rStyle w:val="c3"/>
          <w:color w:val="000000"/>
          <w:sz w:val="28"/>
          <w:szCs w:val="28"/>
        </w:rPr>
        <w:t xml:space="preserve"> Е.  </w:t>
      </w:r>
      <w:proofErr w:type="spellStart"/>
      <w:r w:rsidRPr="00282B67">
        <w:rPr>
          <w:rStyle w:val="c3"/>
          <w:color w:val="000000"/>
          <w:sz w:val="28"/>
          <w:szCs w:val="28"/>
        </w:rPr>
        <w:t>Изарда</w:t>
      </w:r>
      <w:proofErr w:type="spellEnd"/>
      <w:r w:rsidRPr="00282B67">
        <w:rPr>
          <w:rStyle w:val="c3"/>
          <w:color w:val="000000"/>
          <w:sz w:val="28"/>
          <w:szCs w:val="28"/>
        </w:rPr>
        <w:t xml:space="preserve"> «Психология эмоций»)</w:t>
      </w:r>
    </w:p>
    <w:p w:rsid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color w:val="000000"/>
          <w:sz w:val="28"/>
          <w:szCs w:val="28"/>
        </w:rPr>
      </w:pP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2"/>
          <w:b/>
          <w:bCs/>
          <w:color w:val="000000"/>
          <w:sz w:val="28"/>
          <w:szCs w:val="28"/>
        </w:rPr>
        <w:t>Страх защищает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Биологически страх связан с болью. Именно ситуации, связанные с переживанием боли, активизируют наши страхи. Однако страхи часто формируются и при отсутствии такого опыта. Например, одни люди боятся змей, хотя никогда их не видели в естественной среде. Другие боятся летать по воздуху, хотя никогда не попадали в авиакатастрофы. Страхи могут быть результатом не реальных переживаний, а нашей фантазии. Но такую ​​реакцию можно рассматривать и как защитный механизм нашей психики. Когда автомобиль приближается к нам на большой скорости, появляется предчувствие возможной боли даже если мы никогда не попадали в автокатастрофы. Это предчувствие включая эмоцию страха, которая, в свою очередь, мотивирует определенное поведение - бежать. Такие биологические реакции являются защитными и позволяют нам спастись от опасности.</w:t>
      </w:r>
    </w:p>
    <w:p w:rsid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color w:val="000000"/>
          <w:sz w:val="28"/>
          <w:szCs w:val="28"/>
        </w:rPr>
      </w:pPr>
    </w:p>
    <w:p w:rsid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color w:val="000000"/>
          <w:sz w:val="28"/>
          <w:szCs w:val="28"/>
        </w:rPr>
      </w:pP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2"/>
          <w:b/>
          <w:bCs/>
          <w:color w:val="000000"/>
          <w:sz w:val="28"/>
          <w:szCs w:val="28"/>
        </w:rPr>
        <w:lastRenderedPageBreak/>
        <w:t>Страх заражает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 xml:space="preserve">Много страхов является опытом общества, а не нашим собственным. Это свойство изучали в эксперименте с обезьянами. Первая группа обезьян была привезена из Индии, где имела опыт проживания в естественных условиях. Эти обезьяны имели страх перед змеями. Вторая группа обезьян родилась уже в лаборатории и не имела опыта жизни на свободе и, соответственно, страха перед змеями. В клетку с обезьянами ставили ящик, в котором находился удав или змеевидный муляж. Также в ящике находилась еда, которую обезьяны могли свободно взять. Обезьяны из лаборатории спокойно принимали пищу, в то время как привезенные обезьяны проявляли признаки страха, оставаясь голодными. Самое интересное, </w:t>
      </w:r>
      <w:proofErr w:type="gramStart"/>
      <w:r w:rsidRPr="00282B67">
        <w:rPr>
          <w:rStyle w:val="c3"/>
          <w:color w:val="000000"/>
          <w:sz w:val="28"/>
          <w:szCs w:val="28"/>
        </w:rPr>
        <w:t>что</w:t>
      </w:r>
      <w:proofErr w:type="gramEnd"/>
      <w:r w:rsidRPr="00282B67">
        <w:rPr>
          <w:rStyle w:val="c3"/>
          <w:color w:val="000000"/>
          <w:sz w:val="28"/>
          <w:szCs w:val="28"/>
        </w:rPr>
        <w:t xml:space="preserve"> когда две группы соединяли, лабораторные обезьяны, наблюдая за дикими, очень быстро научились испытывать страх перед змееобразными предметами. Первая группа обезьян заразила страхом вторую группу. Особенно быстро это </w:t>
      </w:r>
      <w:proofErr w:type="gramStart"/>
      <w:r w:rsidRPr="00282B67">
        <w:rPr>
          <w:rStyle w:val="c3"/>
          <w:color w:val="000000"/>
          <w:sz w:val="28"/>
          <w:szCs w:val="28"/>
        </w:rPr>
        <w:t>происходило</w:t>
      </w:r>
      <w:proofErr w:type="gramEnd"/>
      <w:r w:rsidRPr="00282B67">
        <w:rPr>
          <w:rStyle w:val="c3"/>
          <w:color w:val="000000"/>
          <w:sz w:val="28"/>
          <w:szCs w:val="28"/>
        </w:rPr>
        <w:t xml:space="preserve"> когда образец поведения показывали биологические родители своим детенышам.</w:t>
      </w:r>
    </w:p>
    <w:p w:rsidR="00282B67" w:rsidRDefault="00282B67" w:rsidP="00282B6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color w:val="000000"/>
          <w:sz w:val="28"/>
          <w:szCs w:val="28"/>
        </w:rPr>
      </w:pPr>
    </w:p>
    <w:p w:rsidR="00282B67" w:rsidRPr="00282B67" w:rsidRDefault="00282B67" w:rsidP="00282B6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2"/>
          <w:b/>
          <w:bCs/>
          <w:color w:val="000000"/>
          <w:sz w:val="28"/>
          <w:szCs w:val="28"/>
        </w:rPr>
        <w:t>Несколько игр и упражнений на преодоление страха и повышение уверенности в себе: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«Качели»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Участвуют как ребенок, так и взрослый. Ребенок садится в позу «зародыша», поднимает колени и наклоняет к ним голову. Ступни прижать к полу, руками обхватить колени, глаза закрыть. Взрослый становится позади ребенка, кладет руки на плечи сидящему и медленно покачивает его. Выполняется 2-3 минуты.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«Художники – натуралисты»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Большой лист белой бумаги, старые обои, положить на газету. Перед участниками тарелочки с красками. Позвольте себе и ребенку рисовать пальчиками, кулачками, ладошками, локтями, ногами, носками. Сюжет рисунка может быть разный: «Падают листочки», «Следы невиданных зверей», «Сказочная страна» и т.д.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«Дизайнеры»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Тюбики губной помады (старые). Каждому участнику разрешается подойти к любому участнику и «раскрасить» его лицо, руки, ноги.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>«Жмурки»</w:t>
      </w:r>
    </w:p>
    <w:p w:rsidR="00282B67" w:rsidRPr="00282B67" w:rsidRDefault="00282B67" w:rsidP="00282B6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2B67">
        <w:rPr>
          <w:rStyle w:val="c3"/>
          <w:color w:val="000000"/>
          <w:sz w:val="28"/>
          <w:szCs w:val="28"/>
        </w:rPr>
        <w:t xml:space="preserve">Водящему завязываются глаза – остальные произносят звуки: «ку-ку», «ля-ля», «а вот и я». Поймав </w:t>
      </w:r>
      <w:proofErr w:type="gramStart"/>
      <w:r w:rsidRPr="00282B67">
        <w:rPr>
          <w:rStyle w:val="c3"/>
          <w:color w:val="000000"/>
          <w:sz w:val="28"/>
          <w:szCs w:val="28"/>
        </w:rPr>
        <w:t>участника</w:t>
      </w:r>
      <w:proofErr w:type="gramEnd"/>
      <w:r w:rsidRPr="00282B67">
        <w:rPr>
          <w:rStyle w:val="c3"/>
          <w:color w:val="000000"/>
          <w:sz w:val="28"/>
          <w:szCs w:val="28"/>
        </w:rPr>
        <w:t xml:space="preserve"> ведущий отгадывает кто это, не снимая повязку.</w:t>
      </w:r>
    </w:p>
    <w:p w:rsidR="00B64C45" w:rsidRPr="00282B67" w:rsidRDefault="00B64C45" w:rsidP="00282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4C45" w:rsidRPr="0028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692"/>
    <w:rsid w:val="00040692"/>
    <w:rsid w:val="00282B67"/>
    <w:rsid w:val="00B6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E86E"/>
  <w15:chartTrackingRefBased/>
  <w15:docId w15:val="{BAC53B85-DCF4-42F4-BAD4-005CC0AC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82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2B67"/>
  </w:style>
  <w:style w:type="character" w:customStyle="1" w:styleId="c2">
    <w:name w:val="c2"/>
    <w:basedOn w:val="a0"/>
    <w:rsid w:val="00282B67"/>
  </w:style>
  <w:style w:type="paragraph" w:customStyle="1" w:styleId="c0">
    <w:name w:val="c0"/>
    <w:basedOn w:val="a"/>
    <w:rsid w:val="00282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0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2196</Words>
  <Characters>12521</Characters>
  <Application>Microsoft Office Word</Application>
  <DocSecurity>0</DocSecurity>
  <Lines>104</Lines>
  <Paragraphs>29</Paragraphs>
  <ScaleCrop>false</ScaleCrop>
  <Company/>
  <LinksUpToDate>false</LinksUpToDate>
  <CharactersWithSpaces>14688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Грязнова</dc:creator>
  <cp:keywords/>
  <dc:description/>
  <cp:lastModifiedBy>Юлия Грязнова</cp:lastModifiedBy>
  <cp:revision>2</cp:revision>
  <dcterms:created xsi:type="dcterms:W3CDTF">2022-12-13T06:37:00Z</dcterms:created>
  <dcterms:modified xsi:type="dcterms:W3CDTF">2022-12-13T06:46:00Z</dcterms:modified>
</cp:coreProperties>
</file>